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5F2E" w14:textId="287C8B91" w:rsidR="00500144" w:rsidRDefault="00500144" w:rsidP="00500144">
      <w:pPr>
        <w:rPr>
          <w:color w:val="20455E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007"/>
        <w:gridCol w:w="3266"/>
      </w:tblGrid>
      <w:tr w:rsidR="00500144" w14:paraId="34DDE7F2" w14:textId="77777777" w:rsidTr="0050014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11320B15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Cookie name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47DFCDEA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Life span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6FEB6711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Purpose</w:t>
            </w:r>
          </w:p>
        </w:tc>
      </w:tr>
      <w:tr w:rsidR="00500144" w14:paraId="7A924E27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017F0A0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svSession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1770F6D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Persistent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F97B89D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Identifies unique visitors and tracks a visitor’s sessions on a site</w:t>
            </w:r>
          </w:p>
        </w:tc>
      </w:tr>
      <w:tr w:rsidR="00500144" w14:paraId="5E988476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9CD1664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hs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BE0EDA5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F099B52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Security</w:t>
            </w:r>
          </w:p>
        </w:tc>
      </w:tr>
      <w:tr w:rsidR="00500144" w14:paraId="1A5D352A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C1E7D75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XSRF-TOKEN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8BFBC22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EA13AE5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Security</w:t>
            </w:r>
          </w:p>
        </w:tc>
      </w:tr>
      <w:tr w:rsidR="00500144" w14:paraId="5709047C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4CD5B29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smSession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52EF1A2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Persistent (Two weeks)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4F8C778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Identifies logged in site members</w:t>
            </w:r>
          </w:p>
        </w:tc>
      </w:tr>
      <w:tr w:rsidR="00500144" w14:paraId="5FDAA5AF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FFDE43D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TS</w:t>
            </w:r>
            <w:r>
              <w:rPr>
                <w:rStyle w:val="Strong"/>
                <w:b w:val="0"/>
                <w:bCs w:val="0"/>
                <w:color w:val="20455E"/>
              </w:rPr>
              <w:t>xxxxxxxx</w:t>
            </w:r>
            <w:proofErr w:type="spellEnd"/>
            <w:r>
              <w:rPr>
                <w:color w:val="20455E"/>
              </w:rPr>
              <w:t xml:space="preserve"> (where </w:t>
            </w:r>
            <w:r>
              <w:rPr>
                <w:rStyle w:val="Strong"/>
                <w:b w:val="0"/>
                <w:bCs w:val="0"/>
                <w:color w:val="20455E"/>
              </w:rPr>
              <w:t>x</w:t>
            </w:r>
            <w:r>
              <w:rPr>
                <w:color w:val="20455E"/>
              </w:rPr>
              <w:t xml:space="preserve"> is replaced with a random series of numbers and letters)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A29ADD0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BFDBA23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Security</w:t>
            </w:r>
          </w:p>
        </w:tc>
      </w:tr>
      <w:tr w:rsidR="00500144" w14:paraId="1661FFA5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21303AA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TS</w:t>
            </w:r>
            <w:r>
              <w:rPr>
                <w:rStyle w:val="Strong"/>
                <w:b w:val="0"/>
                <w:bCs w:val="0"/>
                <w:color w:val="20455E"/>
              </w:rPr>
              <w:t>xxxxxxxx</w:t>
            </w:r>
            <w:r>
              <w:rPr>
                <w:color w:val="20455E"/>
              </w:rPr>
              <w:t>_d</w:t>
            </w:r>
            <w:proofErr w:type="spellEnd"/>
            <w:r>
              <w:rPr>
                <w:color w:val="20455E"/>
              </w:rPr>
              <w:t xml:space="preserve"> (where </w:t>
            </w:r>
            <w:r>
              <w:rPr>
                <w:rStyle w:val="Strong"/>
                <w:b w:val="0"/>
                <w:bCs w:val="0"/>
                <w:color w:val="20455E"/>
              </w:rPr>
              <w:t>x</w:t>
            </w:r>
            <w:r>
              <w:rPr>
                <w:color w:val="20455E"/>
              </w:rPr>
              <w:t xml:space="preserve"> is replaced with a random series of numbers and letters)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E80697A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F5B2331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Security</w:t>
            </w:r>
          </w:p>
        </w:tc>
      </w:tr>
      <w:tr w:rsidR="00500144" w14:paraId="0AD81F47" w14:textId="77777777" w:rsidTr="00500144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89925B2" w14:textId="77777777" w:rsidR="00500144" w:rsidRDefault="00500144" w:rsidP="00500144">
            <w:pPr>
              <w:rPr>
                <w:color w:val="20455E"/>
              </w:rPr>
            </w:pPr>
            <w:proofErr w:type="spellStart"/>
            <w:r>
              <w:rPr>
                <w:color w:val="20455E"/>
              </w:rPr>
              <w:t>RequestID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4805D1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>Session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413E8D6" w14:textId="77777777" w:rsidR="00500144" w:rsidRDefault="00500144" w:rsidP="00500144">
            <w:pPr>
              <w:rPr>
                <w:color w:val="20455E"/>
              </w:rPr>
            </w:pPr>
            <w:r>
              <w:rPr>
                <w:color w:val="20455E"/>
              </w:rPr>
              <w:t xml:space="preserve">Tracks visitor </w:t>
            </w:r>
            <w:proofErr w:type="spellStart"/>
            <w:r>
              <w:rPr>
                <w:color w:val="20455E"/>
              </w:rPr>
              <w:t>behavior</w:t>
            </w:r>
            <w:proofErr w:type="spellEnd"/>
            <w:r>
              <w:rPr>
                <w:color w:val="20455E"/>
              </w:rPr>
              <w:t xml:space="preserve"> and measures site performance</w:t>
            </w:r>
          </w:p>
        </w:tc>
      </w:tr>
    </w:tbl>
    <w:p w14:paraId="2034AFDA" w14:textId="77777777" w:rsidR="00500144" w:rsidRDefault="00500144" w:rsidP="00500144">
      <w:pPr>
        <w:pStyle w:val="Heading3"/>
        <w:spacing w:before="0"/>
        <w:rPr>
          <w:color w:val="162D3D"/>
          <w:sz w:val="39"/>
          <w:szCs w:val="39"/>
        </w:rPr>
      </w:pPr>
      <w:proofErr w:type="spellStart"/>
      <w:r>
        <w:rPr>
          <w:b/>
          <w:bCs/>
          <w:color w:val="162D3D"/>
          <w:sz w:val="39"/>
          <w:szCs w:val="39"/>
        </w:rPr>
        <w:t>Wix</w:t>
      </w:r>
      <w:proofErr w:type="spellEnd"/>
      <w:r>
        <w:rPr>
          <w:b/>
          <w:bCs/>
          <w:color w:val="162D3D"/>
          <w:sz w:val="39"/>
          <w:szCs w:val="39"/>
        </w:rPr>
        <w:t xml:space="preserve"> business solutions and cookies:</w:t>
      </w:r>
    </w:p>
    <w:p w14:paraId="204AF57F" w14:textId="77777777" w:rsidR="00500144" w:rsidRDefault="00500144" w:rsidP="00500144">
      <w:pPr>
        <w:rPr>
          <w:color w:val="20455E"/>
          <w:sz w:val="24"/>
          <w:szCs w:val="24"/>
        </w:rPr>
      </w:pPr>
      <w:proofErr w:type="spellStart"/>
      <w:r>
        <w:rPr>
          <w:color w:val="20455E"/>
        </w:rPr>
        <w:t>Wix</w:t>
      </w:r>
      <w:proofErr w:type="spellEnd"/>
      <w:r>
        <w:rPr>
          <w:color w:val="20455E"/>
        </w:rPr>
        <w:t xml:space="preserve"> business solutions (</w:t>
      </w:r>
      <w:proofErr w:type="spellStart"/>
      <w:r>
        <w:rPr>
          <w:color w:val="20455E"/>
        </w:rPr>
        <w:t>Wix</w:t>
      </w:r>
      <w:proofErr w:type="spellEnd"/>
      <w:r>
        <w:rPr>
          <w:color w:val="20455E"/>
        </w:rPr>
        <w:t xml:space="preserve"> Stores, </w:t>
      </w:r>
      <w:proofErr w:type="spellStart"/>
      <w:r>
        <w:rPr>
          <w:color w:val="20455E"/>
        </w:rPr>
        <w:t>Wix</w:t>
      </w:r>
      <w:proofErr w:type="spellEnd"/>
      <w:r>
        <w:rPr>
          <w:color w:val="20455E"/>
        </w:rPr>
        <w:t xml:space="preserve"> Restaurants, </w:t>
      </w:r>
      <w:proofErr w:type="spellStart"/>
      <w:r>
        <w:rPr>
          <w:color w:val="20455E"/>
        </w:rPr>
        <w:t>Wix</w:t>
      </w:r>
      <w:proofErr w:type="spellEnd"/>
      <w:r>
        <w:rPr>
          <w:color w:val="20455E"/>
        </w:rPr>
        <w:t xml:space="preserve"> Bookings etc.) and third-party apps may use cookies that aren't listed in the table above. </w:t>
      </w:r>
    </w:p>
    <w:p w14:paraId="76B8BE8F" w14:textId="77777777" w:rsidR="00500144" w:rsidRDefault="00500144" w:rsidP="00500144">
      <w:pPr>
        <w:rPr>
          <w:color w:val="20455E"/>
        </w:rPr>
      </w:pPr>
      <w:r>
        <w:rPr>
          <w:color w:val="20455E"/>
        </w:rPr>
        <w:t xml:space="preserve">You can check which cookies are used by each business solution or third-party app using Chrome's built-in cookie view. While in incognito mode, click the </w:t>
      </w:r>
      <w:r>
        <w:rPr>
          <w:rStyle w:val="Strong"/>
          <w:b w:val="0"/>
          <w:bCs w:val="0"/>
          <w:color w:val="20455E"/>
        </w:rPr>
        <w:t xml:space="preserve">Lock </w:t>
      </w:r>
      <w:r>
        <w:rPr>
          <w:color w:val="20455E"/>
        </w:rPr>
        <w:t>icon ﻿</w:t>
      </w:r>
      <w:r>
        <w:rPr>
          <w:noProof/>
          <w:color w:val="20455E"/>
        </w:rPr>
        <w:drawing>
          <wp:inline distT="0" distB="0" distL="0" distR="0" wp14:anchorId="653AAABA" wp14:editId="16B4963D">
            <wp:extent cx="220980" cy="160020"/>
            <wp:effectExtent l="0" t="0" r="7620" b="0"/>
            <wp:docPr id="2" name="Picture 2" descr="https://d2x3xhvgiqkx42.cloudfront.net/12345678-1234-1234-1234-1234567890ab/8769cf44-f342-494c-b25f-cc98c9da3e82/2019/03/18/35e98480-276c-46b7-880b-23ec3bcfb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x3xhvgiqkx42.cloudfront.net/12345678-1234-1234-1234-1234567890ab/8769cf44-f342-494c-b25f-cc98c9da3e82/2019/03/18/35e98480-276c-46b7-880b-23ec3bcfb9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455E"/>
        </w:rPr>
        <w:t>﻿ next to the URL bar and then select </w:t>
      </w:r>
      <w:r>
        <w:rPr>
          <w:rStyle w:val="Strong"/>
          <w:b w:val="0"/>
          <w:bCs w:val="0"/>
          <w:color w:val="20455E"/>
        </w:rPr>
        <w:t>cookies</w:t>
      </w:r>
      <w:r>
        <w:rPr>
          <w:color w:val="20455E"/>
        </w:rPr>
        <w:t>.  </w:t>
      </w:r>
    </w:p>
    <w:p w14:paraId="28736159" w14:textId="77777777" w:rsidR="00500144" w:rsidRDefault="00500144" w:rsidP="00500144">
      <w:pPr>
        <w:shd w:val="clear" w:color="auto" w:fill="FDFDFD"/>
        <w:jc w:val="center"/>
      </w:pPr>
      <w:r>
        <w:rPr>
          <w:noProof/>
        </w:rPr>
        <w:lastRenderedPageBreak/>
        <w:drawing>
          <wp:inline distT="0" distB="0" distL="0" distR="0" wp14:anchorId="28F44E85" wp14:editId="3F750C2C">
            <wp:extent cx="3223260" cy="3017520"/>
            <wp:effectExtent l="0" t="0" r="0" b="0"/>
            <wp:docPr id="1" name="Picture 1" descr="https://d2x3xhvgiqkx42.cloudfront.net/12345678-1234-1234-1234-1234567890ab/8769cf44-f342-494c-b25f-cc98c9da3e82/2019/03/18/2b1b9aca-0e41-4ca5-b615-dc4288774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x3xhvgiqkx42.cloudfront.net/12345678-1234-1234-1234-1234567890ab/8769cf44-f342-494c-b25f-cc98c9da3e82/2019/03/18/2b1b9aca-0e41-4ca5-b615-dc4288774fc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17D2"/>
    <w:multiLevelType w:val="multilevel"/>
    <w:tmpl w:val="352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4"/>
    <w:rsid w:val="000C6B90"/>
    <w:rsid w:val="001D7368"/>
    <w:rsid w:val="00500144"/>
    <w:rsid w:val="00C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5A1"/>
  <w15:chartTrackingRefBased/>
  <w15:docId w15:val="{79C1C018-C6BB-4968-B1BD-CE718CEE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00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144"/>
    <w:rPr>
      <w:b/>
      <w:bCs/>
    </w:rPr>
  </w:style>
  <w:style w:type="character" w:styleId="Emphasis">
    <w:name w:val="Emphasis"/>
    <w:basedOn w:val="DefaultParagraphFont"/>
    <w:uiPriority w:val="20"/>
    <w:qFormat/>
    <w:rsid w:val="0050014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01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144"/>
    <w:rPr>
      <w:color w:val="0000FF"/>
      <w:u w:val="single"/>
    </w:rPr>
  </w:style>
  <w:style w:type="character" w:customStyle="1" w:styleId="rendered-html">
    <w:name w:val="rendered-html"/>
    <w:basedOn w:val="DefaultParagraphFont"/>
    <w:rsid w:val="00500144"/>
  </w:style>
  <w:style w:type="character" w:customStyle="1" w:styleId="rating-lable">
    <w:name w:val="rating-lable"/>
    <w:basedOn w:val="DefaultParagraphFont"/>
    <w:rsid w:val="0050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9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829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2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5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0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5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5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8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3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26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9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1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99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6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03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59868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5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39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669">
                  <w:marLeft w:val="0"/>
                  <w:marRight w:val="0"/>
                  <w:marTop w:val="0"/>
                  <w:marBottom w:val="0"/>
                  <w:divBdr>
                    <w:top w:val="single" w:sz="6" w:space="0" w:color="EFF1F2"/>
                    <w:left w:val="single" w:sz="6" w:space="0" w:color="EFF1F2"/>
                    <w:bottom w:val="single" w:sz="6" w:space="0" w:color="EFF1F2"/>
                    <w:right w:val="single" w:sz="6" w:space="0" w:color="EFF1F2"/>
                  </w:divBdr>
                </w:div>
              </w:divsChild>
            </w:div>
            <w:div w:id="109964265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33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83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208">
              <w:marLeft w:val="0"/>
              <w:marRight w:val="0"/>
              <w:marTop w:val="0"/>
              <w:marBottom w:val="0"/>
              <w:divBdr>
                <w:top w:val="single" w:sz="6" w:space="26" w:color="EFF1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Hackney</dc:creator>
  <cp:keywords/>
  <dc:description/>
  <cp:lastModifiedBy>Penny Hackney</cp:lastModifiedBy>
  <cp:revision>2</cp:revision>
  <dcterms:created xsi:type="dcterms:W3CDTF">2019-05-03T11:24:00Z</dcterms:created>
  <dcterms:modified xsi:type="dcterms:W3CDTF">2019-05-03T11:24:00Z</dcterms:modified>
</cp:coreProperties>
</file>